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AD9C" w14:textId="7AAF136A" w:rsidR="00EB7227" w:rsidRPr="00831900" w:rsidRDefault="00EB7227" w:rsidP="007B7A95">
      <w:pPr>
        <w:spacing w:after="0" w:line="360" w:lineRule="auto"/>
        <w:mirrorIndents/>
        <w:outlineLvl w:val="1"/>
        <w:rPr>
          <w:rFonts w:ascii="Raleway" w:eastAsia="Times New Roman" w:hAnsi="Raleway" w:cs="Calibri Light"/>
          <w:b/>
          <w:bCs/>
          <w:kern w:val="0"/>
          <w:sz w:val="22"/>
          <w:szCs w:val="22"/>
          <w:lang w:val="de-DE" w:eastAsia="de-DE"/>
          <w14:ligatures w14:val="none"/>
        </w:rPr>
      </w:pPr>
      <w:r w:rsidRPr="00831900">
        <w:rPr>
          <w:rFonts w:ascii="Raleway" w:eastAsia="Times New Roman" w:hAnsi="Raleway" w:cs="Calibri Light"/>
          <w:b/>
          <w:bCs/>
          <w:kern w:val="0"/>
          <w:sz w:val="22"/>
          <w:szCs w:val="22"/>
          <w:lang w:val="de-DE" w:eastAsia="de-DE"/>
          <w14:ligatures w14:val="none"/>
        </w:rPr>
        <w:t>Tanzende Stühle als Symbol der Begegnung</w:t>
      </w:r>
      <w:r w:rsidR="00B24039" w:rsidRPr="00831900">
        <w:rPr>
          <w:rFonts w:ascii="Raleway" w:eastAsia="Times New Roman" w:hAnsi="Raleway" w:cs="Calibri Light"/>
          <w:b/>
          <w:bCs/>
          <w:kern w:val="0"/>
          <w:sz w:val="22"/>
          <w:szCs w:val="22"/>
          <w:lang w:val="de-DE" w:eastAsia="de-DE"/>
          <w14:ligatures w14:val="none"/>
        </w:rPr>
        <w:t xml:space="preserve"> - </w:t>
      </w:r>
      <w:r w:rsidRPr="00831900">
        <w:rPr>
          <w:rFonts w:ascii="Raleway" w:eastAsia="Times New Roman" w:hAnsi="Raleway" w:cs="Calibri Light"/>
          <w:b/>
          <w:bCs/>
          <w:kern w:val="0"/>
          <w:sz w:val="22"/>
          <w:szCs w:val="22"/>
          <w:lang w:val="de-DE" w:eastAsia="de-DE"/>
          <w14:ligatures w14:val="none"/>
        </w:rPr>
        <w:t>Kunstwerk von Willibald Katteneder entsteht für das Fest der Volkskultur in Bad Zell</w:t>
      </w:r>
    </w:p>
    <w:p w14:paraId="53A48CBF" w14:textId="77777777" w:rsidR="007B7A95" w:rsidRPr="00831900" w:rsidRDefault="007B7A95" w:rsidP="007B7A95">
      <w:pPr>
        <w:spacing w:after="0" w:line="360" w:lineRule="auto"/>
        <w:mirrorIndents/>
        <w:outlineLvl w:val="1"/>
        <w:rPr>
          <w:rFonts w:ascii="Raleway" w:eastAsia="Times New Roman" w:hAnsi="Raleway" w:cs="Calibri Light"/>
          <w:b/>
          <w:bCs/>
          <w:kern w:val="0"/>
          <w:sz w:val="20"/>
          <w:szCs w:val="20"/>
          <w:lang w:val="de-DE" w:eastAsia="de-DE"/>
          <w14:ligatures w14:val="none"/>
        </w:rPr>
      </w:pPr>
    </w:p>
    <w:p w14:paraId="014E0308" w14:textId="0D057448" w:rsidR="00EB7227" w:rsidRPr="00E91ACB" w:rsidRDefault="00EB7227" w:rsidP="007B7A95">
      <w:pPr>
        <w:spacing w:after="0" w:line="360" w:lineRule="auto"/>
        <w:mirrorIndents/>
        <w:rPr>
          <w:rFonts w:ascii="Raleway" w:eastAsia="Times New Roman" w:hAnsi="Raleway" w:cs="Calibri Light"/>
          <w:kern w:val="0"/>
          <w:sz w:val="22"/>
          <w:szCs w:val="22"/>
          <w:lang w:val="de-DE" w:eastAsia="de-DE"/>
          <w14:ligatures w14:val="none"/>
        </w:rPr>
      </w:pPr>
      <w:r w:rsidRPr="00E91ACB">
        <w:rPr>
          <w:rFonts w:ascii="Raleway" w:eastAsia="Times New Roman" w:hAnsi="Raleway" w:cs="Calibri Light"/>
          <w:kern w:val="0"/>
          <w:sz w:val="22"/>
          <w:szCs w:val="22"/>
          <w:lang w:val="de-DE" w:eastAsia="de-DE"/>
          <w14:ligatures w14:val="none"/>
        </w:rPr>
        <w:t>Von 18. bis 20. September 2026 wird Bad Zell zum Treffpunkt der oberösterreichischen Volkskultur. Beim Fest der Volkskultur erwartet die Besucherinnen und Besucher ein abwechslungsreiches Programm mit Musik</w:t>
      </w:r>
      <w:r w:rsidR="006D1255" w:rsidRPr="00E91ACB">
        <w:rPr>
          <w:rFonts w:ascii="Raleway" w:eastAsia="Times New Roman" w:hAnsi="Raleway" w:cs="Calibri Light"/>
          <w:kern w:val="0"/>
          <w:sz w:val="22"/>
          <w:szCs w:val="22"/>
          <w:lang w:val="de-DE" w:eastAsia="de-DE"/>
          <w14:ligatures w14:val="none"/>
        </w:rPr>
        <w:t xml:space="preserve">, gelebten Bräuchen und </w:t>
      </w:r>
      <w:r w:rsidRPr="00E91ACB">
        <w:rPr>
          <w:rFonts w:ascii="Raleway" w:eastAsia="Times New Roman" w:hAnsi="Raleway" w:cs="Calibri Light"/>
          <w:kern w:val="0"/>
          <w:sz w:val="22"/>
          <w:szCs w:val="22"/>
          <w:lang w:val="de-DE" w:eastAsia="de-DE"/>
          <w14:ligatures w14:val="none"/>
        </w:rPr>
        <w:t xml:space="preserve">regionaler Kulinarik. Ein besonderes Highlight wird dabei auch ein dauerhaftes Kunstwerk sein, das eigens für das Fest geschaffen wird. </w:t>
      </w:r>
    </w:p>
    <w:p w14:paraId="40BDD4CC" w14:textId="77777777" w:rsidR="007B7A95" w:rsidRPr="00E91ACB" w:rsidRDefault="007B7A95" w:rsidP="007B7A95">
      <w:pPr>
        <w:spacing w:after="0" w:line="360" w:lineRule="auto"/>
        <w:mirrorIndents/>
        <w:rPr>
          <w:rFonts w:ascii="Raleway" w:eastAsia="Times New Roman" w:hAnsi="Raleway" w:cs="Calibri Light"/>
          <w:kern w:val="0"/>
          <w:sz w:val="22"/>
          <w:szCs w:val="22"/>
          <w:lang w:val="de-DE" w:eastAsia="de-DE"/>
          <w14:ligatures w14:val="none"/>
        </w:rPr>
      </w:pPr>
    </w:p>
    <w:p w14:paraId="28D6F6B7" w14:textId="136E918D" w:rsidR="00EB7227" w:rsidRPr="00E91ACB" w:rsidRDefault="00EB7227" w:rsidP="007B7A95">
      <w:pPr>
        <w:spacing w:after="0" w:line="360" w:lineRule="auto"/>
        <w:mirrorIndents/>
        <w:rPr>
          <w:rFonts w:ascii="Raleway" w:eastAsia="Times New Roman" w:hAnsi="Raleway" w:cs="Calibri Light"/>
          <w:kern w:val="0"/>
          <w:sz w:val="22"/>
          <w:szCs w:val="22"/>
          <w:lang w:val="de-DE" w:eastAsia="de-DE"/>
          <w14:ligatures w14:val="none"/>
        </w:rPr>
      </w:pPr>
      <w:r w:rsidRPr="00E91ACB">
        <w:rPr>
          <w:rFonts w:ascii="Raleway" w:eastAsia="Times New Roman" w:hAnsi="Raleway" w:cs="Calibri Light"/>
          <w:kern w:val="0"/>
          <w:sz w:val="22"/>
          <w:szCs w:val="22"/>
          <w:lang w:val="de-DE" w:eastAsia="de-DE"/>
          <w14:ligatures w14:val="none"/>
        </w:rPr>
        <w:t xml:space="preserve">Der Rechberger Künstler Willibald Katteneder arbeitet derzeit mit dem </w:t>
      </w:r>
      <w:r w:rsidR="00020BEC" w:rsidRPr="00E91ACB">
        <w:rPr>
          <w:rFonts w:ascii="Raleway" w:eastAsia="Times New Roman" w:hAnsi="Raleway" w:cs="Calibri Light"/>
          <w:kern w:val="0"/>
          <w:sz w:val="22"/>
          <w:szCs w:val="22"/>
          <w:lang w:val="de-DE" w:eastAsia="de-DE"/>
          <w14:ligatures w14:val="none"/>
        </w:rPr>
        <w:t xml:space="preserve">Bad Zeller </w:t>
      </w:r>
      <w:r w:rsidR="00BD7B5A" w:rsidRPr="00E91ACB">
        <w:rPr>
          <w:rFonts w:ascii="Raleway" w:eastAsia="Times New Roman" w:hAnsi="Raleway" w:cs="Calibri Light"/>
          <w:kern w:val="0"/>
          <w:sz w:val="22"/>
          <w:szCs w:val="22"/>
          <w:lang w:val="de-DE" w:eastAsia="de-DE"/>
          <w14:ligatures w14:val="none"/>
        </w:rPr>
        <w:t>Kunstschlosser Daniel Grasserbauer</w:t>
      </w:r>
      <w:r w:rsidRPr="00E91ACB">
        <w:rPr>
          <w:rFonts w:ascii="Raleway" w:eastAsia="Times New Roman" w:hAnsi="Raleway" w:cs="Calibri Light"/>
          <w:kern w:val="0"/>
          <w:sz w:val="22"/>
          <w:szCs w:val="22"/>
          <w:lang w:val="de-DE" w:eastAsia="de-DE"/>
          <w14:ligatures w14:val="none"/>
        </w:rPr>
        <w:t xml:space="preserve"> </w:t>
      </w:r>
      <w:r w:rsidR="00BD7B5A" w:rsidRPr="00E91ACB">
        <w:rPr>
          <w:rFonts w:ascii="Raleway" w:eastAsia="Times New Roman" w:hAnsi="Raleway" w:cs="Calibri Light"/>
          <w:kern w:val="0"/>
          <w:sz w:val="22"/>
          <w:szCs w:val="22"/>
          <w:lang w:val="de-DE" w:eastAsia="de-DE"/>
          <w14:ligatures w14:val="none"/>
        </w:rPr>
        <w:t xml:space="preserve">in dessen </w:t>
      </w:r>
      <w:r w:rsidRPr="00E91ACB">
        <w:rPr>
          <w:rFonts w:ascii="Raleway" w:eastAsia="Times New Roman" w:hAnsi="Raleway" w:cs="Calibri Light"/>
          <w:kern w:val="0"/>
          <w:sz w:val="22"/>
          <w:szCs w:val="22"/>
          <w:lang w:val="de-DE" w:eastAsia="de-DE"/>
          <w14:ligatures w14:val="none"/>
        </w:rPr>
        <w:t>Werkstatt</w:t>
      </w:r>
      <w:r w:rsidR="001E5DA6" w:rsidRPr="00E91ACB">
        <w:rPr>
          <w:rFonts w:ascii="Raleway" w:eastAsia="Times New Roman" w:hAnsi="Raleway" w:cs="Calibri Light"/>
          <w:kern w:val="0"/>
          <w:sz w:val="22"/>
          <w:szCs w:val="22"/>
          <w:lang w:val="de-DE" w:eastAsia="de-DE"/>
          <w14:ligatures w14:val="none"/>
        </w:rPr>
        <w:t xml:space="preserve"> </w:t>
      </w:r>
      <w:r w:rsidRPr="00E91ACB">
        <w:rPr>
          <w:rFonts w:ascii="Raleway" w:eastAsia="Times New Roman" w:hAnsi="Raleway" w:cs="Calibri Light"/>
          <w:kern w:val="0"/>
          <w:sz w:val="22"/>
          <w:szCs w:val="22"/>
          <w:lang w:val="de-DE" w:eastAsia="de-DE"/>
          <w14:ligatures w14:val="none"/>
        </w:rPr>
        <w:t>mit Hammer, Schweißgerät und viel handwerklichem Geschick an der rund 1,80 Meter hohen Skulptur. Aus Bewehrungsstahl</w:t>
      </w:r>
      <w:r w:rsidR="001E5DA6" w:rsidRPr="00E91ACB">
        <w:rPr>
          <w:rFonts w:ascii="Raleway" w:eastAsia="Times New Roman" w:hAnsi="Raleway" w:cs="Calibri Light"/>
          <w:kern w:val="0"/>
          <w:sz w:val="22"/>
          <w:szCs w:val="22"/>
          <w:lang w:val="de-DE" w:eastAsia="de-DE"/>
          <w14:ligatures w14:val="none"/>
        </w:rPr>
        <w:t xml:space="preserve"> </w:t>
      </w:r>
      <w:r w:rsidRPr="00E91ACB">
        <w:rPr>
          <w:rFonts w:ascii="Raleway" w:eastAsia="Times New Roman" w:hAnsi="Raleway" w:cs="Calibri Light"/>
          <w:kern w:val="0"/>
          <w:sz w:val="22"/>
          <w:szCs w:val="22"/>
          <w:lang w:val="de-DE" w:eastAsia="de-DE"/>
          <w14:ligatures w14:val="none"/>
        </w:rPr>
        <w:t xml:space="preserve">entstehen zwei filigrane, miteinander verschränkte Stühle, die wirken, als würden sie gemeinsam tanzen. Die Skulptur symbolisiert Begegnung, Gemeinschaft und gelebte Volkskultur und wird </w:t>
      </w:r>
      <w:r w:rsidR="007C6154" w:rsidRPr="00E91ACB">
        <w:rPr>
          <w:rFonts w:ascii="Raleway" w:eastAsia="Times New Roman" w:hAnsi="Raleway" w:cs="Calibri Light"/>
          <w:kern w:val="0"/>
          <w:sz w:val="22"/>
          <w:szCs w:val="22"/>
          <w:lang w:val="de-DE" w:eastAsia="de-DE"/>
          <w14:ligatures w14:val="none"/>
        </w:rPr>
        <w:t>zum Fest</w:t>
      </w:r>
      <w:r w:rsidRPr="00E91ACB">
        <w:rPr>
          <w:rFonts w:ascii="Raleway" w:eastAsia="Times New Roman" w:hAnsi="Raleway" w:cs="Calibri Light"/>
          <w:kern w:val="0"/>
          <w:sz w:val="22"/>
          <w:szCs w:val="22"/>
          <w:lang w:val="de-DE" w:eastAsia="de-DE"/>
          <w14:ligatures w14:val="none"/>
        </w:rPr>
        <w:t xml:space="preserve"> auf der Wasserfläche des Badeteiches bei der Freizeitanlage nahe dem Kulturpavillon ihren Platz finden. </w:t>
      </w:r>
    </w:p>
    <w:p w14:paraId="125FEF57" w14:textId="77777777" w:rsidR="007B7A95" w:rsidRPr="00E91ACB" w:rsidRDefault="007B7A95" w:rsidP="007B7A95">
      <w:pPr>
        <w:spacing w:after="0" w:line="360" w:lineRule="auto"/>
        <w:mirrorIndents/>
        <w:rPr>
          <w:rFonts w:ascii="Raleway" w:eastAsia="Times New Roman" w:hAnsi="Raleway" w:cs="Calibri Light"/>
          <w:kern w:val="0"/>
          <w:sz w:val="22"/>
          <w:szCs w:val="22"/>
          <w:lang w:val="de-DE" w:eastAsia="de-DE"/>
          <w14:ligatures w14:val="none"/>
        </w:rPr>
      </w:pPr>
    </w:p>
    <w:p w14:paraId="59C395C9" w14:textId="73D4B4F2" w:rsidR="00EB7227" w:rsidRPr="00E91ACB" w:rsidRDefault="00EB7227" w:rsidP="007B7A95">
      <w:pPr>
        <w:spacing w:after="0" w:line="360" w:lineRule="auto"/>
        <w:mirrorIndents/>
        <w:rPr>
          <w:rFonts w:ascii="Raleway" w:eastAsia="Times New Roman" w:hAnsi="Raleway" w:cs="Calibri Light"/>
          <w:kern w:val="0"/>
          <w:sz w:val="22"/>
          <w:szCs w:val="22"/>
          <w:lang w:val="de-DE" w:eastAsia="de-DE"/>
          <w14:ligatures w14:val="none"/>
        </w:rPr>
      </w:pPr>
      <w:r w:rsidRPr="00E91ACB">
        <w:rPr>
          <w:rFonts w:ascii="Raleway" w:eastAsia="Times New Roman" w:hAnsi="Raleway" w:cs="Calibri Light"/>
          <w:kern w:val="0"/>
          <w:sz w:val="22"/>
          <w:szCs w:val="22"/>
          <w:lang w:val="de-DE" w:eastAsia="de-DE"/>
          <w14:ligatures w14:val="none"/>
        </w:rPr>
        <w:t>Bei einem Besuch in der Werkstatt konnte man dem Künstler über die Schulter blicken und miterleben, wie aus einzelnen Stahlteilen Schritt für Schritt ein außergewöhnliches Kunstwerk entsteht. Die Funken beim Schweißen, das Formen des Metalls und die präzise Handarbeit geben bereits jetzt einen Vorgeschmack auf das fertige Werk.</w:t>
      </w:r>
    </w:p>
    <w:p w14:paraId="3F56140D" w14:textId="0B2FADDA" w:rsidR="00EB7227" w:rsidRPr="00E91ACB" w:rsidRDefault="00EB7227" w:rsidP="007B7A95">
      <w:pPr>
        <w:spacing w:after="0" w:line="360" w:lineRule="auto"/>
        <w:mirrorIndents/>
        <w:rPr>
          <w:rFonts w:ascii="Raleway" w:eastAsia="Times New Roman" w:hAnsi="Raleway" w:cs="Calibri Light"/>
          <w:kern w:val="0"/>
          <w:sz w:val="22"/>
          <w:szCs w:val="22"/>
          <w:lang w:val="de-DE" w:eastAsia="de-DE"/>
          <w14:ligatures w14:val="none"/>
        </w:rPr>
      </w:pPr>
      <w:r w:rsidRPr="00E91ACB">
        <w:rPr>
          <w:rFonts w:ascii="Raleway" w:eastAsia="Times New Roman" w:hAnsi="Raleway" w:cs="Calibri Light"/>
          <w:kern w:val="0"/>
          <w:sz w:val="22"/>
          <w:szCs w:val="22"/>
          <w:lang w:val="de-DE" w:eastAsia="de-DE"/>
          <w14:ligatures w14:val="none"/>
        </w:rPr>
        <w:t>Das detaillierte Programm des Festes der Volkskultur wird ab Ende Juli online veröffentlicht. Besucherinnen und Besucher dürfen sich auf drei Tage voll</w:t>
      </w:r>
      <w:r w:rsidR="00020BEC" w:rsidRPr="00E91ACB">
        <w:rPr>
          <w:rFonts w:ascii="Raleway" w:eastAsia="Times New Roman" w:hAnsi="Raleway" w:cs="Calibri Light"/>
          <w:kern w:val="0"/>
          <w:sz w:val="22"/>
          <w:szCs w:val="22"/>
          <w:lang w:val="de-DE" w:eastAsia="de-DE"/>
          <w14:ligatures w14:val="none"/>
        </w:rPr>
        <w:t>er</w:t>
      </w:r>
      <w:r w:rsidRPr="00E91ACB">
        <w:rPr>
          <w:rFonts w:ascii="Raleway" w:eastAsia="Times New Roman" w:hAnsi="Raleway" w:cs="Calibri Light"/>
          <w:kern w:val="0"/>
          <w:sz w:val="22"/>
          <w:szCs w:val="22"/>
          <w:lang w:val="de-DE" w:eastAsia="de-DE"/>
          <w14:ligatures w14:val="none"/>
        </w:rPr>
        <w:t xml:space="preserve"> Musik, Kultur</w:t>
      </w:r>
      <w:r w:rsidR="00020BEC" w:rsidRPr="00E91ACB">
        <w:rPr>
          <w:rFonts w:ascii="Raleway" w:eastAsia="Times New Roman" w:hAnsi="Raleway" w:cs="Calibri Light"/>
          <w:kern w:val="0"/>
          <w:sz w:val="22"/>
          <w:szCs w:val="22"/>
          <w:lang w:val="de-DE" w:eastAsia="de-DE"/>
          <w14:ligatures w14:val="none"/>
        </w:rPr>
        <w:t xml:space="preserve"> </w:t>
      </w:r>
      <w:r w:rsidRPr="00E91ACB">
        <w:rPr>
          <w:rFonts w:ascii="Raleway" w:eastAsia="Times New Roman" w:hAnsi="Raleway" w:cs="Calibri Light"/>
          <w:kern w:val="0"/>
          <w:sz w:val="22"/>
          <w:szCs w:val="22"/>
          <w:lang w:val="de-DE" w:eastAsia="de-DE"/>
          <w14:ligatures w14:val="none"/>
        </w:rPr>
        <w:t>und Begegnung freuen.</w:t>
      </w:r>
    </w:p>
    <w:p w14:paraId="2959C407" w14:textId="77777777" w:rsidR="000C4E3A" w:rsidRPr="00E91ACB" w:rsidRDefault="000C4E3A" w:rsidP="00EB7227">
      <w:pPr>
        <w:rPr>
          <w:rFonts w:ascii="Calibri Light" w:hAnsi="Calibri Light" w:cs="Calibri Light"/>
          <w:sz w:val="22"/>
          <w:szCs w:val="22"/>
        </w:rPr>
      </w:pPr>
    </w:p>
    <w:sectPr w:rsidR="000C4E3A" w:rsidRPr="00E91A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5D3"/>
    <w:multiLevelType w:val="multilevel"/>
    <w:tmpl w:val="594E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05EC0"/>
    <w:multiLevelType w:val="multilevel"/>
    <w:tmpl w:val="68E6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0468C"/>
    <w:multiLevelType w:val="multilevel"/>
    <w:tmpl w:val="4894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63943"/>
    <w:multiLevelType w:val="multilevel"/>
    <w:tmpl w:val="DD10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FD6F82"/>
    <w:multiLevelType w:val="multilevel"/>
    <w:tmpl w:val="49B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7255F"/>
    <w:multiLevelType w:val="multilevel"/>
    <w:tmpl w:val="B8D8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52526A"/>
    <w:multiLevelType w:val="multilevel"/>
    <w:tmpl w:val="E104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06B96"/>
    <w:multiLevelType w:val="multilevel"/>
    <w:tmpl w:val="43C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F3275"/>
    <w:multiLevelType w:val="multilevel"/>
    <w:tmpl w:val="C544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36745"/>
    <w:multiLevelType w:val="multilevel"/>
    <w:tmpl w:val="280E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8D77AF"/>
    <w:multiLevelType w:val="multilevel"/>
    <w:tmpl w:val="8996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035151">
    <w:abstractNumId w:val="7"/>
  </w:num>
  <w:num w:numId="2" w16cid:durableId="1182743947">
    <w:abstractNumId w:val="6"/>
  </w:num>
  <w:num w:numId="3" w16cid:durableId="1901285344">
    <w:abstractNumId w:val="4"/>
  </w:num>
  <w:num w:numId="4" w16cid:durableId="247547568">
    <w:abstractNumId w:val="2"/>
  </w:num>
  <w:num w:numId="5" w16cid:durableId="1013267567">
    <w:abstractNumId w:val="0"/>
  </w:num>
  <w:num w:numId="6" w16cid:durableId="1775662352">
    <w:abstractNumId w:val="3"/>
  </w:num>
  <w:num w:numId="7" w16cid:durableId="673150592">
    <w:abstractNumId w:val="5"/>
  </w:num>
  <w:num w:numId="8" w16cid:durableId="1696074258">
    <w:abstractNumId w:val="8"/>
  </w:num>
  <w:num w:numId="9" w16cid:durableId="711421871">
    <w:abstractNumId w:val="1"/>
  </w:num>
  <w:num w:numId="10" w16cid:durableId="691997995">
    <w:abstractNumId w:val="10"/>
  </w:num>
  <w:num w:numId="11" w16cid:durableId="19140446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CB"/>
    <w:rsid w:val="000019A6"/>
    <w:rsid w:val="00020BEC"/>
    <w:rsid w:val="000C08A6"/>
    <w:rsid w:val="000C4E3A"/>
    <w:rsid w:val="00176E5A"/>
    <w:rsid w:val="001E5DA6"/>
    <w:rsid w:val="00202E98"/>
    <w:rsid w:val="005238E4"/>
    <w:rsid w:val="005C74D2"/>
    <w:rsid w:val="006D066A"/>
    <w:rsid w:val="006D1255"/>
    <w:rsid w:val="0073668A"/>
    <w:rsid w:val="007B7A95"/>
    <w:rsid w:val="007C6154"/>
    <w:rsid w:val="007F6752"/>
    <w:rsid w:val="00831900"/>
    <w:rsid w:val="00874140"/>
    <w:rsid w:val="008C5B9F"/>
    <w:rsid w:val="00917395"/>
    <w:rsid w:val="00951DFB"/>
    <w:rsid w:val="00A172A0"/>
    <w:rsid w:val="00AA784F"/>
    <w:rsid w:val="00B075CB"/>
    <w:rsid w:val="00B24039"/>
    <w:rsid w:val="00BB1684"/>
    <w:rsid w:val="00BD7B5A"/>
    <w:rsid w:val="00C50D1D"/>
    <w:rsid w:val="00C74DE8"/>
    <w:rsid w:val="00CC7578"/>
    <w:rsid w:val="00CF2B3F"/>
    <w:rsid w:val="00CF5EC0"/>
    <w:rsid w:val="00D602B1"/>
    <w:rsid w:val="00D91D11"/>
    <w:rsid w:val="00DD3A1D"/>
    <w:rsid w:val="00DE064A"/>
    <w:rsid w:val="00E7453E"/>
    <w:rsid w:val="00E91ACB"/>
    <w:rsid w:val="00EB7227"/>
    <w:rsid w:val="00F23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8C03"/>
  <w15:chartTrackingRefBased/>
  <w15:docId w15:val="{5A653D49-E0D4-421E-A002-A6460306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AT"/>
    </w:rPr>
  </w:style>
  <w:style w:type="paragraph" w:styleId="berschrift1">
    <w:name w:val="heading 1"/>
    <w:basedOn w:val="Standard"/>
    <w:next w:val="Standard"/>
    <w:link w:val="berschrift1Zchn"/>
    <w:uiPriority w:val="9"/>
    <w:qFormat/>
    <w:rsid w:val="00B07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07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075C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075C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075C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075C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075C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075C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075C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75CB"/>
    <w:rPr>
      <w:rFonts w:asciiTheme="majorHAnsi" w:eastAsiaTheme="majorEastAsia" w:hAnsiTheme="majorHAnsi" w:cstheme="majorBidi"/>
      <w:color w:val="0F4761" w:themeColor="accent1" w:themeShade="BF"/>
      <w:sz w:val="40"/>
      <w:szCs w:val="40"/>
      <w:lang w:val="de-AT"/>
    </w:rPr>
  </w:style>
  <w:style w:type="character" w:customStyle="1" w:styleId="berschrift2Zchn">
    <w:name w:val="Überschrift 2 Zchn"/>
    <w:basedOn w:val="Absatz-Standardschriftart"/>
    <w:link w:val="berschrift2"/>
    <w:uiPriority w:val="9"/>
    <w:semiHidden/>
    <w:rsid w:val="00B075CB"/>
    <w:rPr>
      <w:rFonts w:asciiTheme="majorHAnsi" w:eastAsiaTheme="majorEastAsia" w:hAnsiTheme="majorHAnsi" w:cstheme="majorBidi"/>
      <w:color w:val="0F4761" w:themeColor="accent1" w:themeShade="BF"/>
      <w:sz w:val="32"/>
      <w:szCs w:val="32"/>
      <w:lang w:val="de-AT"/>
    </w:rPr>
  </w:style>
  <w:style w:type="character" w:customStyle="1" w:styleId="berschrift3Zchn">
    <w:name w:val="Überschrift 3 Zchn"/>
    <w:basedOn w:val="Absatz-Standardschriftart"/>
    <w:link w:val="berschrift3"/>
    <w:uiPriority w:val="9"/>
    <w:semiHidden/>
    <w:rsid w:val="00B075CB"/>
    <w:rPr>
      <w:rFonts w:eastAsiaTheme="majorEastAsia" w:cstheme="majorBidi"/>
      <w:color w:val="0F4761" w:themeColor="accent1" w:themeShade="BF"/>
      <w:sz w:val="28"/>
      <w:szCs w:val="28"/>
      <w:lang w:val="de-AT"/>
    </w:rPr>
  </w:style>
  <w:style w:type="character" w:customStyle="1" w:styleId="berschrift4Zchn">
    <w:name w:val="Überschrift 4 Zchn"/>
    <w:basedOn w:val="Absatz-Standardschriftart"/>
    <w:link w:val="berschrift4"/>
    <w:uiPriority w:val="9"/>
    <w:semiHidden/>
    <w:rsid w:val="00B075CB"/>
    <w:rPr>
      <w:rFonts w:eastAsiaTheme="majorEastAsia" w:cstheme="majorBidi"/>
      <w:i/>
      <w:iCs/>
      <w:color w:val="0F4761" w:themeColor="accent1" w:themeShade="BF"/>
      <w:lang w:val="de-AT"/>
    </w:rPr>
  </w:style>
  <w:style w:type="character" w:customStyle="1" w:styleId="berschrift5Zchn">
    <w:name w:val="Überschrift 5 Zchn"/>
    <w:basedOn w:val="Absatz-Standardschriftart"/>
    <w:link w:val="berschrift5"/>
    <w:uiPriority w:val="9"/>
    <w:semiHidden/>
    <w:rsid w:val="00B075CB"/>
    <w:rPr>
      <w:rFonts w:eastAsiaTheme="majorEastAsia" w:cstheme="majorBidi"/>
      <w:color w:val="0F4761" w:themeColor="accent1" w:themeShade="BF"/>
      <w:lang w:val="de-AT"/>
    </w:rPr>
  </w:style>
  <w:style w:type="character" w:customStyle="1" w:styleId="berschrift6Zchn">
    <w:name w:val="Überschrift 6 Zchn"/>
    <w:basedOn w:val="Absatz-Standardschriftart"/>
    <w:link w:val="berschrift6"/>
    <w:uiPriority w:val="9"/>
    <w:semiHidden/>
    <w:rsid w:val="00B075CB"/>
    <w:rPr>
      <w:rFonts w:eastAsiaTheme="majorEastAsia" w:cstheme="majorBidi"/>
      <w:i/>
      <w:iCs/>
      <w:color w:val="595959" w:themeColor="text1" w:themeTint="A6"/>
      <w:lang w:val="de-AT"/>
    </w:rPr>
  </w:style>
  <w:style w:type="character" w:customStyle="1" w:styleId="berschrift7Zchn">
    <w:name w:val="Überschrift 7 Zchn"/>
    <w:basedOn w:val="Absatz-Standardschriftart"/>
    <w:link w:val="berschrift7"/>
    <w:uiPriority w:val="9"/>
    <w:semiHidden/>
    <w:rsid w:val="00B075CB"/>
    <w:rPr>
      <w:rFonts w:eastAsiaTheme="majorEastAsia" w:cstheme="majorBidi"/>
      <w:color w:val="595959" w:themeColor="text1" w:themeTint="A6"/>
      <w:lang w:val="de-AT"/>
    </w:rPr>
  </w:style>
  <w:style w:type="character" w:customStyle="1" w:styleId="berschrift8Zchn">
    <w:name w:val="Überschrift 8 Zchn"/>
    <w:basedOn w:val="Absatz-Standardschriftart"/>
    <w:link w:val="berschrift8"/>
    <w:uiPriority w:val="9"/>
    <w:semiHidden/>
    <w:rsid w:val="00B075CB"/>
    <w:rPr>
      <w:rFonts w:eastAsiaTheme="majorEastAsia" w:cstheme="majorBidi"/>
      <w:i/>
      <w:iCs/>
      <w:color w:val="272727" w:themeColor="text1" w:themeTint="D8"/>
      <w:lang w:val="de-AT"/>
    </w:rPr>
  </w:style>
  <w:style w:type="character" w:customStyle="1" w:styleId="berschrift9Zchn">
    <w:name w:val="Überschrift 9 Zchn"/>
    <w:basedOn w:val="Absatz-Standardschriftart"/>
    <w:link w:val="berschrift9"/>
    <w:uiPriority w:val="9"/>
    <w:semiHidden/>
    <w:rsid w:val="00B075CB"/>
    <w:rPr>
      <w:rFonts w:eastAsiaTheme="majorEastAsia" w:cstheme="majorBidi"/>
      <w:color w:val="272727" w:themeColor="text1" w:themeTint="D8"/>
      <w:lang w:val="de-AT"/>
    </w:rPr>
  </w:style>
  <w:style w:type="paragraph" w:styleId="Titel">
    <w:name w:val="Title"/>
    <w:basedOn w:val="Standard"/>
    <w:next w:val="Standard"/>
    <w:link w:val="TitelZchn"/>
    <w:uiPriority w:val="10"/>
    <w:qFormat/>
    <w:rsid w:val="00B07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75CB"/>
    <w:rPr>
      <w:rFonts w:asciiTheme="majorHAnsi" w:eastAsiaTheme="majorEastAsia" w:hAnsiTheme="majorHAnsi" w:cstheme="majorBidi"/>
      <w:spacing w:val="-10"/>
      <w:kern w:val="28"/>
      <w:sz w:val="56"/>
      <w:szCs w:val="56"/>
      <w:lang w:val="de-AT"/>
    </w:rPr>
  </w:style>
  <w:style w:type="paragraph" w:styleId="Untertitel">
    <w:name w:val="Subtitle"/>
    <w:basedOn w:val="Standard"/>
    <w:next w:val="Standard"/>
    <w:link w:val="UntertitelZchn"/>
    <w:uiPriority w:val="11"/>
    <w:qFormat/>
    <w:rsid w:val="00B075C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75CB"/>
    <w:rPr>
      <w:rFonts w:eastAsiaTheme="majorEastAsia" w:cstheme="majorBidi"/>
      <w:color w:val="595959" w:themeColor="text1" w:themeTint="A6"/>
      <w:spacing w:val="15"/>
      <w:sz w:val="28"/>
      <w:szCs w:val="28"/>
      <w:lang w:val="de-AT"/>
    </w:rPr>
  </w:style>
  <w:style w:type="paragraph" w:styleId="Zitat">
    <w:name w:val="Quote"/>
    <w:basedOn w:val="Standard"/>
    <w:next w:val="Standard"/>
    <w:link w:val="ZitatZchn"/>
    <w:uiPriority w:val="29"/>
    <w:qFormat/>
    <w:rsid w:val="00B075C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75CB"/>
    <w:rPr>
      <w:i/>
      <w:iCs/>
      <w:color w:val="404040" w:themeColor="text1" w:themeTint="BF"/>
      <w:lang w:val="de-AT"/>
    </w:rPr>
  </w:style>
  <w:style w:type="paragraph" w:styleId="Listenabsatz">
    <w:name w:val="List Paragraph"/>
    <w:basedOn w:val="Standard"/>
    <w:uiPriority w:val="34"/>
    <w:qFormat/>
    <w:rsid w:val="00B075CB"/>
    <w:pPr>
      <w:ind w:left="720"/>
      <w:contextualSpacing/>
    </w:pPr>
  </w:style>
  <w:style w:type="character" w:styleId="IntensiveHervorhebung">
    <w:name w:val="Intense Emphasis"/>
    <w:basedOn w:val="Absatz-Standardschriftart"/>
    <w:uiPriority w:val="21"/>
    <w:qFormat/>
    <w:rsid w:val="00B075CB"/>
    <w:rPr>
      <w:i/>
      <w:iCs/>
      <w:color w:val="0F4761" w:themeColor="accent1" w:themeShade="BF"/>
    </w:rPr>
  </w:style>
  <w:style w:type="paragraph" w:styleId="IntensivesZitat">
    <w:name w:val="Intense Quote"/>
    <w:basedOn w:val="Standard"/>
    <w:next w:val="Standard"/>
    <w:link w:val="IntensivesZitatZchn"/>
    <w:uiPriority w:val="30"/>
    <w:qFormat/>
    <w:rsid w:val="00B07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075CB"/>
    <w:rPr>
      <w:i/>
      <w:iCs/>
      <w:color w:val="0F4761" w:themeColor="accent1" w:themeShade="BF"/>
      <w:lang w:val="de-AT"/>
    </w:rPr>
  </w:style>
  <w:style w:type="character" w:styleId="IntensiverVerweis">
    <w:name w:val="Intense Reference"/>
    <w:basedOn w:val="Absatz-Standardschriftart"/>
    <w:uiPriority w:val="32"/>
    <w:qFormat/>
    <w:rsid w:val="00B075CB"/>
    <w:rPr>
      <w:b/>
      <w:bCs/>
      <w:smallCaps/>
      <w:color w:val="0F4761" w:themeColor="accent1" w:themeShade="BF"/>
      <w:spacing w:val="5"/>
    </w:rPr>
  </w:style>
  <w:style w:type="character" w:styleId="Hyperlink">
    <w:name w:val="Hyperlink"/>
    <w:basedOn w:val="Absatz-Standardschriftart"/>
    <w:uiPriority w:val="99"/>
    <w:unhideWhenUsed/>
    <w:rsid w:val="000C4E3A"/>
    <w:rPr>
      <w:color w:val="467886" w:themeColor="hyperlink"/>
      <w:u w:val="single"/>
    </w:rPr>
  </w:style>
  <w:style w:type="character" w:styleId="NichtaufgelsteErwhnung">
    <w:name w:val="Unresolved Mention"/>
    <w:basedOn w:val="Absatz-Standardschriftart"/>
    <w:uiPriority w:val="99"/>
    <w:semiHidden/>
    <w:unhideWhenUsed/>
    <w:rsid w:val="000C4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1358</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FOTOKERSCHI</dc:creator>
  <cp:keywords/>
  <dc:description/>
  <cp:lastModifiedBy>In Rammer</cp:lastModifiedBy>
  <cp:revision>5</cp:revision>
  <dcterms:created xsi:type="dcterms:W3CDTF">2026-08-18T14:35:00Z</dcterms:created>
  <dcterms:modified xsi:type="dcterms:W3CDTF">2026-08-24T06:14:00Z</dcterms:modified>
</cp:coreProperties>
</file>